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FE1" w:rsidRPr="001327DC" w:rsidRDefault="009C299B" w:rsidP="004F5FE1">
      <w:pPr>
        <w:spacing w:line="280" w:lineRule="atLeast"/>
        <w:ind w:left="5184"/>
        <w:jc w:val="right"/>
        <w:rPr>
          <w:i/>
          <w:color w:val="7F7F7F" w:themeColor="text1" w:themeTint="80"/>
          <w:szCs w:val="24"/>
        </w:rPr>
      </w:pPr>
      <w:r w:rsidRPr="001327DC">
        <w:rPr>
          <w:i/>
          <w:color w:val="7F7F7F" w:themeColor="text1" w:themeTint="80"/>
          <w:szCs w:val="24"/>
        </w:rPr>
        <w:t xml:space="preserve">Pirkimo </w:t>
      </w:r>
      <w:r w:rsidR="001327DC" w:rsidRPr="001327DC">
        <w:rPr>
          <w:i/>
          <w:color w:val="7F7F7F" w:themeColor="text1" w:themeTint="80"/>
          <w:szCs w:val="24"/>
        </w:rPr>
        <w:t xml:space="preserve">specialiųjų </w:t>
      </w:r>
      <w:r w:rsidRPr="001327DC">
        <w:rPr>
          <w:i/>
          <w:color w:val="7F7F7F" w:themeColor="text1" w:themeTint="80"/>
          <w:szCs w:val="24"/>
        </w:rPr>
        <w:t>sąlygų 2</w:t>
      </w:r>
      <w:r w:rsidR="004F5FE1" w:rsidRPr="001327DC">
        <w:rPr>
          <w:i/>
          <w:color w:val="7F7F7F" w:themeColor="text1" w:themeTint="80"/>
          <w:szCs w:val="24"/>
        </w:rPr>
        <w:t xml:space="preserve"> priedas </w:t>
      </w:r>
    </w:p>
    <w:p w:rsidR="004F5FE1" w:rsidRDefault="004F5FE1" w:rsidP="004F5FE1">
      <w:pPr>
        <w:tabs>
          <w:tab w:val="left" w:pos="5529"/>
        </w:tabs>
        <w:spacing w:line="276" w:lineRule="auto"/>
        <w:ind w:firstLine="709"/>
        <w:jc w:val="both"/>
        <w:rPr>
          <w:szCs w:val="24"/>
        </w:rPr>
      </w:pPr>
    </w:p>
    <w:p w:rsidR="004F5FE1" w:rsidRPr="0014008F" w:rsidRDefault="004D7A4C" w:rsidP="004F5FE1">
      <w:pPr>
        <w:spacing w:line="280" w:lineRule="atLeast"/>
        <w:jc w:val="center"/>
        <w:rPr>
          <w:b/>
          <w:i/>
          <w:szCs w:val="24"/>
          <w:u w:val="single"/>
        </w:rPr>
      </w:pPr>
      <w:r>
        <w:rPr>
          <w:b/>
          <w:bCs/>
          <w:szCs w:val="24"/>
        </w:rPr>
        <w:t>TECHNINĖ SPECIFIKACIJA</w:t>
      </w:r>
    </w:p>
    <w:p w:rsidR="004F5FE1" w:rsidRPr="00814289" w:rsidRDefault="004F5FE1" w:rsidP="004F5FE1">
      <w:pPr>
        <w:jc w:val="both"/>
        <w:rPr>
          <w:szCs w:val="24"/>
        </w:rPr>
      </w:pPr>
    </w:p>
    <w:p w:rsidR="000E6A3E" w:rsidRPr="000E6A3E" w:rsidRDefault="00D013DD" w:rsidP="000E6A3E">
      <w:pPr>
        <w:pStyle w:val="Sraopastraipa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0E6A3E">
        <w:rPr>
          <w:szCs w:val="24"/>
        </w:rPr>
        <w:t xml:space="preserve">Valstybinio socialinio draudimo fondo valdyba prie Socialinės apsaugos ir darbo ministerijos (toliau – Fondo valdyba) perka </w:t>
      </w:r>
      <w:r w:rsidR="00077654">
        <w:rPr>
          <w:szCs w:val="24"/>
        </w:rPr>
        <w:t>t</w:t>
      </w:r>
      <w:r w:rsidR="00077654" w:rsidRPr="000E6A3E">
        <w:rPr>
          <w:szCs w:val="24"/>
        </w:rPr>
        <w:t xml:space="preserve">urimos </w:t>
      </w:r>
      <w:r w:rsidR="000E6A3E" w:rsidRPr="000E6A3E">
        <w:rPr>
          <w:szCs w:val="24"/>
        </w:rPr>
        <w:t xml:space="preserve">ir naudojamos Dokumentų valdymo taikomosios sistemos programinės įrangos licencijų techninio aptarnavimo paslaugas – galimybę versijų naujinimui ir gamintojo pagalbą sprendžiant problemas, susijusias su šios programinės įrangos naudojimu. </w:t>
      </w:r>
    </w:p>
    <w:p w:rsidR="00D013DD" w:rsidRDefault="000E6A3E" w:rsidP="000E6A3E">
      <w:pPr>
        <w:pStyle w:val="Sraopastraipa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0E6A3E">
        <w:rPr>
          <w:szCs w:val="24"/>
        </w:rPr>
        <w:t>Programinės įrangos licencijų techninis aptarnavimas bus atliekamas pagal Fondo valdybos poreikį</w:t>
      </w:r>
      <w:r w:rsidR="00D013DD" w:rsidRPr="000E6A3E">
        <w:rPr>
          <w:szCs w:val="24"/>
        </w:rPr>
        <w:t>.</w:t>
      </w:r>
      <w:r w:rsidRPr="000E6A3E">
        <w:rPr>
          <w:szCs w:val="24"/>
        </w:rPr>
        <w:t xml:space="preserve"> </w:t>
      </w:r>
    </w:p>
    <w:p w:rsidR="004F5FE1" w:rsidRPr="000E6A3E" w:rsidRDefault="004F5FE1" w:rsidP="000E6A3E">
      <w:pPr>
        <w:pStyle w:val="Sraopastraipa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Cs w:val="24"/>
        </w:rPr>
      </w:pPr>
      <w:r w:rsidRPr="000E6A3E">
        <w:rPr>
          <w:szCs w:val="24"/>
        </w:rPr>
        <w:t xml:space="preserve">Programinės įrangos licencijos, kurioms įsigyjamos </w:t>
      </w:r>
      <w:r w:rsidR="00D34C47" w:rsidRPr="000E6A3E">
        <w:rPr>
          <w:szCs w:val="24"/>
        </w:rPr>
        <w:t xml:space="preserve">gamintojo </w:t>
      </w:r>
      <w:r w:rsidRPr="000E6A3E">
        <w:rPr>
          <w:szCs w:val="24"/>
        </w:rPr>
        <w:t>techninio aptarnavimo paslaugos.</w:t>
      </w:r>
    </w:p>
    <w:p w:rsidR="004F5FE1" w:rsidRPr="00B2411B" w:rsidRDefault="004F5FE1" w:rsidP="00207C83">
      <w:pPr>
        <w:ind w:left="6480" w:firstLine="720"/>
        <w:contextualSpacing/>
        <w:jc w:val="center"/>
        <w:rPr>
          <w:szCs w:val="24"/>
        </w:rPr>
      </w:pPr>
      <w:r w:rsidRPr="00B2411B">
        <w:rPr>
          <w:szCs w:val="24"/>
        </w:rPr>
        <w:t>1 lentelė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1"/>
        <w:gridCol w:w="6946"/>
        <w:gridCol w:w="1559"/>
      </w:tblGrid>
      <w:tr w:rsidR="004F5FE1" w:rsidRPr="00814289" w:rsidTr="000F7D8D">
        <w:trPr>
          <w:cantSplit/>
          <w:tblHeader/>
        </w:trPr>
        <w:tc>
          <w:tcPr>
            <w:tcW w:w="1021" w:type="dxa"/>
          </w:tcPr>
          <w:p w:rsidR="004F5FE1" w:rsidRPr="000E6A3E" w:rsidRDefault="004F5FE1" w:rsidP="000E6A3E">
            <w:pPr>
              <w:spacing w:line="360" w:lineRule="auto"/>
              <w:jc w:val="center"/>
              <w:rPr>
                <w:b/>
                <w:szCs w:val="24"/>
              </w:rPr>
            </w:pPr>
            <w:r w:rsidRPr="000E6A3E">
              <w:rPr>
                <w:b/>
                <w:szCs w:val="24"/>
              </w:rPr>
              <w:t>Eil. Nr.</w:t>
            </w:r>
          </w:p>
        </w:tc>
        <w:tc>
          <w:tcPr>
            <w:tcW w:w="6946" w:type="dxa"/>
            <w:vAlign w:val="center"/>
          </w:tcPr>
          <w:p w:rsidR="004F5FE1" w:rsidRPr="000E6A3E" w:rsidRDefault="006D5B28" w:rsidP="000E6A3E">
            <w:pPr>
              <w:spacing w:line="360" w:lineRule="auto"/>
              <w:ind w:firstLine="567"/>
              <w:jc w:val="center"/>
              <w:rPr>
                <w:b/>
                <w:szCs w:val="24"/>
              </w:rPr>
            </w:pPr>
            <w:r w:rsidRPr="000E6A3E">
              <w:rPr>
                <w:b/>
                <w:szCs w:val="24"/>
              </w:rPr>
              <w:t>Licencijos</w:t>
            </w:r>
            <w:r w:rsidR="004F5FE1" w:rsidRPr="000E6A3E">
              <w:rPr>
                <w:b/>
                <w:szCs w:val="24"/>
              </w:rPr>
              <w:t xml:space="preserve"> pavadinimas</w:t>
            </w:r>
          </w:p>
        </w:tc>
        <w:tc>
          <w:tcPr>
            <w:tcW w:w="1559" w:type="dxa"/>
          </w:tcPr>
          <w:p w:rsidR="006D5B28" w:rsidRPr="000E6A3E" w:rsidRDefault="006D5B28" w:rsidP="000E6A3E">
            <w:pPr>
              <w:spacing w:line="360" w:lineRule="auto"/>
              <w:ind w:hanging="109"/>
              <w:jc w:val="center"/>
              <w:rPr>
                <w:b/>
                <w:szCs w:val="24"/>
              </w:rPr>
            </w:pPr>
            <w:r w:rsidRPr="000E6A3E">
              <w:rPr>
                <w:b/>
                <w:bCs/>
                <w:szCs w:val="24"/>
              </w:rPr>
              <w:t>Kiekis</w:t>
            </w:r>
            <w:r w:rsidR="000E6A3E" w:rsidRPr="000E6A3E">
              <w:rPr>
                <w:b/>
                <w:bCs/>
                <w:szCs w:val="24"/>
              </w:rPr>
              <w:t xml:space="preserve"> (</w:t>
            </w:r>
            <w:r w:rsidRPr="000E6A3E">
              <w:rPr>
                <w:b/>
                <w:bCs/>
                <w:szCs w:val="24"/>
              </w:rPr>
              <w:t>vnt.</w:t>
            </w:r>
            <w:r w:rsidR="000E6A3E" w:rsidRPr="000E6A3E">
              <w:rPr>
                <w:b/>
                <w:bCs/>
                <w:szCs w:val="24"/>
              </w:rPr>
              <w:t>)</w:t>
            </w:r>
          </w:p>
        </w:tc>
      </w:tr>
      <w:tr w:rsidR="004620BA" w:rsidRPr="00814289" w:rsidTr="000F7D8D">
        <w:trPr>
          <w:cantSplit/>
        </w:trPr>
        <w:tc>
          <w:tcPr>
            <w:tcW w:w="1021" w:type="dxa"/>
          </w:tcPr>
          <w:p w:rsidR="004620BA" w:rsidRPr="00814289" w:rsidRDefault="004620BA" w:rsidP="000F7D8D">
            <w:pPr>
              <w:spacing w:line="280" w:lineRule="exact"/>
              <w:ind w:firstLine="59"/>
              <w:rPr>
                <w:szCs w:val="24"/>
              </w:rPr>
            </w:pPr>
            <w:r w:rsidRPr="00814289">
              <w:rPr>
                <w:szCs w:val="24"/>
              </w:rPr>
              <w:t>1.</w:t>
            </w:r>
          </w:p>
        </w:tc>
        <w:tc>
          <w:tcPr>
            <w:tcW w:w="6946" w:type="dxa"/>
          </w:tcPr>
          <w:p w:rsidR="004620BA" w:rsidRPr="00814289" w:rsidRDefault="004620BA" w:rsidP="000F7D8D">
            <w:pPr>
              <w:spacing w:line="280" w:lineRule="exact"/>
              <w:ind w:hanging="85"/>
              <w:jc w:val="both"/>
              <w:rPr>
                <w:color w:val="000000"/>
                <w:szCs w:val="24"/>
              </w:rPr>
            </w:pPr>
            <w:proofErr w:type="spellStart"/>
            <w:r w:rsidRPr="00EF0787">
              <w:rPr>
                <w:i/>
                <w:szCs w:val="24"/>
              </w:rPr>
              <w:t>Mitsoft</w:t>
            </w:r>
            <w:proofErr w:type="spellEnd"/>
            <w:r w:rsidRPr="00EF0787">
              <w:rPr>
                <w:i/>
                <w:szCs w:val="24"/>
              </w:rPr>
              <w:t xml:space="preserve"> </w:t>
            </w:r>
            <w:proofErr w:type="spellStart"/>
            <w:r w:rsidRPr="00EF0787">
              <w:rPr>
                <w:i/>
                <w:szCs w:val="24"/>
              </w:rPr>
              <w:t>Signa</w:t>
            </w:r>
            <w:proofErr w:type="spellEnd"/>
            <w:r>
              <w:rPr>
                <w:szCs w:val="24"/>
              </w:rPr>
              <w:t xml:space="preserve"> </w:t>
            </w:r>
            <w:r w:rsidRPr="003914C0">
              <w:rPr>
                <w:szCs w:val="24"/>
              </w:rPr>
              <w:t>SDK</w:t>
            </w:r>
            <w:r>
              <w:rPr>
                <w:szCs w:val="24"/>
              </w:rPr>
              <w:t xml:space="preserve"> </w:t>
            </w:r>
            <w:r w:rsidRPr="003914C0">
              <w:rPr>
                <w:szCs w:val="24"/>
              </w:rPr>
              <w:t>licencija neribotam perkančiosios organizacijos vidinių ir išorinių el. paslaugų sistemų naudotojų skaičiui, su paketinio dokumentų pasirašymo galimybe</w:t>
            </w:r>
          </w:p>
        </w:tc>
        <w:tc>
          <w:tcPr>
            <w:tcW w:w="1559" w:type="dxa"/>
            <w:vAlign w:val="center"/>
          </w:tcPr>
          <w:p w:rsidR="004620BA" w:rsidRPr="007B4C7C" w:rsidRDefault="004620BA" w:rsidP="000F7D8D">
            <w:pPr>
              <w:spacing w:line="280" w:lineRule="exact"/>
              <w:ind w:firstLine="567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620BA" w:rsidRPr="00814289" w:rsidTr="000F7D8D">
        <w:trPr>
          <w:cantSplit/>
        </w:trPr>
        <w:tc>
          <w:tcPr>
            <w:tcW w:w="1021" w:type="dxa"/>
          </w:tcPr>
          <w:p w:rsidR="004620BA" w:rsidRPr="00814289" w:rsidRDefault="004620BA" w:rsidP="000F7D8D">
            <w:pPr>
              <w:spacing w:line="280" w:lineRule="exact"/>
              <w:ind w:firstLine="59"/>
              <w:rPr>
                <w:szCs w:val="24"/>
              </w:rPr>
            </w:pPr>
            <w:r w:rsidRPr="00814289">
              <w:rPr>
                <w:szCs w:val="24"/>
              </w:rPr>
              <w:t>2.</w:t>
            </w:r>
          </w:p>
        </w:tc>
        <w:tc>
          <w:tcPr>
            <w:tcW w:w="6946" w:type="dxa"/>
          </w:tcPr>
          <w:p w:rsidR="004620BA" w:rsidRPr="00814289" w:rsidRDefault="004620BA" w:rsidP="000F7D8D">
            <w:pPr>
              <w:spacing w:line="280" w:lineRule="exact"/>
              <w:ind w:hanging="85"/>
              <w:jc w:val="both"/>
              <w:rPr>
                <w:szCs w:val="24"/>
              </w:rPr>
            </w:pPr>
            <w:proofErr w:type="spellStart"/>
            <w:r w:rsidRPr="00EF0787">
              <w:rPr>
                <w:i/>
                <w:szCs w:val="24"/>
              </w:rPr>
              <w:t>Mitsoft</w:t>
            </w:r>
            <w:proofErr w:type="spellEnd"/>
            <w:r w:rsidRPr="00EF0787">
              <w:rPr>
                <w:i/>
                <w:szCs w:val="24"/>
              </w:rPr>
              <w:t xml:space="preserve"> </w:t>
            </w:r>
            <w:proofErr w:type="spellStart"/>
            <w:r w:rsidRPr="00EF0787">
              <w:rPr>
                <w:i/>
                <w:szCs w:val="24"/>
              </w:rPr>
              <w:t>Core</w:t>
            </w:r>
            <w:proofErr w:type="spellEnd"/>
            <w:r w:rsidRPr="00EF0787">
              <w:rPr>
                <w:i/>
                <w:szCs w:val="24"/>
              </w:rPr>
              <w:t xml:space="preserve"> </w:t>
            </w:r>
            <w:proofErr w:type="spellStart"/>
            <w:r w:rsidRPr="00EF0787">
              <w:rPr>
                <w:i/>
                <w:szCs w:val="24"/>
              </w:rPr>
              <w:t>Signa</w:t>
            </w:r>
            <w:proofErr w:type="spellEnd"/>
            <w:r>
              <w:rPr>
                <w:szCs w:val="24"/>
              </w:rPr>
              <w:t xml:space="preserve"> </w:t>
            </w:r>
            <w:r w:rsidRPr="003914C0">
              <w:rPr>
                <w:szCs w:val="24"/>
              </w:rPr>
              <w:t>SDK</w:t>
            </w:r>
            <w:r>
              <w:rPr>
                <w:szCs w:val="24"/>
              </w:rPr>
              <w:t xml:space="preserve"> </w:t>
            </w:r>
            <w:r w:rsidRPr="003914C0">
              <w:rPr>
                <w:szCs w:val="24"/>
              </w:rPr>
              <w:t>licencija neribotam perkančiosios organizacijos vidinių ir išorinių el. pasla</w:t>
            </w:r>
            <w:r>
              <w:rPr>
                <w:szCs w:val="24"/>
              </w:rPr>
              <w:t>ugų sistemų naudotojų skaičiui (EDAS)</w:t>
            </w:r>
          </w:p>
        </w:tc>
        <w:tc>
          <w:tcPr>
            <w:tcW w:w="1559" w:type="dxa"/>
            <w:vAlign w:val="center"/>
          </w:tcPr>
          <w:p w:rsidR="004620BA" w:rsidRPr="007B4C7C" w:rsidRDefault="004620BA" w:rsidP="000F7D8D">
            <w:pPr>
              <w:ind w:firstLine="567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620BA" w:rsidRPr="00814289" w:rsidTr="000F7D8D">
        <w:trPr>
          <w:cantSplit/>
        </w:trPr>
        <w:tc>
          <w:tcPr>
            <w:tcW w:w="1021" w:type="dxa"/>
          </w:tcPr>
          <w:p w:rsidR="004620BA" w:rsidRPr="00814289" w:rsidRDefault="004620BA" w:rsidP="000F7D8D">
            <w:pPr>
              <w:spacing w:line="280" w:lineRule="exact"/>
              <w:ind w:firstLine="59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814289">
              <w:rPr>
                <w:szCs w:val="24"/>
              </w:rPr>
              <w:t>.</w:t>
            </w:r>
          </w:p>
        </w:tc>
        <w:tc>
          <w:tcPr>
            <w:tcW w:w="6946" w:type="dxa"/>
          </w:tcPr>
          <w:p w:rsidR="004620BA" w:rsidRPr="00814289" w:rsidRDefault="004620BA" w:rsidP="000F7D8D">
            <w:pPr>
              <w:ind w:hanging="85"/>
              <w:jc w:val="both"/>
              <w:rPr>
                <w:szCs w:val="24"/>
              </w:rPr>
            </w:pPr>
            <w:proofErr w:type="spellStart"/>
            <w:r w:rsidRPr="00EF0787">
              <w:rPr>
                <w:i/>
                <w:szCs w:val="24"/>
              </w:rPr>
              <w:t>Mitsoft</w:t>
            </w:r>
            <w:proofErr w:type="spellEnd"/>
            <w:r w:rsidRPr="00EF0787">
              <w:rPr>
                <w:i/>
                <w:szCs w:val="24"/>
              </w:rPr>
              <w:t xml:space="preserve"> ADOC </w:t>
            </w:r>
            <w:proofErr w:type="spellStart"/>
            <w:r w:rsidRPr="00EF0787">
              <w:rPr>
                <w:i/>
                <w:szCs w:val="24"/>
              </w:rPr>
              <w:t>Signa</w:t>
            </w:r>
            <w:proofErr w:type="spellEnd"/>
            <w:r>
              <w:rPr>
                <w:szCs w:val="24"/>
              </w:rPr>
              <w:t xml:space="preserve"> </w:t>
            </w:r>
            <w:r w:rsidRPr="003914C0">
              <w:rPr>
                <w:szCs w:val="24"/>
              </w:rPr>
              <w:t>SDK</w:t>
            </w:r>
            <w:r>
              <w:rPr>
                <w:szCs w:val="24"/>
              </w:rPr>
              <w:t xml:space="preserve"> </w:t>
            </w:r>
            <w:r w:rsidRPr="003914C0">
              <w:rPr>
                <w:szCs w:val="24"/>
              </w:rPr>
              <w:t>licencija neribotam perkančiosios organizacijos vidinių ir išorinių el. pasla</w:t>
            </w:r>
            <w:r>
              <w:rPr>
                <w:szCs w:val="24"/>
              </w:rPr>
              <w:t>ugų sistemų naudotojų skaičiui (EGAS)</w:t>
            </w:r>
          </w:p>
        </w:tc>
        <w:tc>
          <w:tcPr>
            <w:tcW w:w="1559" w:type="dxa"/>
            <w:vAlign w:val="center"/>
          </w:tcPr>
          <w:p w:rsidR="004620BA" w:rsidRPr="007B4C7C" w:rsidRDefault="004620BA" w:rsidP="000F7D8D">
            <w:pPr>
              <w:spacing w:line="280" w:lineRule="exact"/>
              <w:ind w:firstLine="567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620BA" w:rsidRPr="00814289" w:rsidTr="000F7D8D">
        <w:trPr>
          <w:cantSplit/>
        </w:trPr>
        <w:tc>
          <w:tcPr>
            <w:tcW w:w="1021" w:type="dxa"/>
          </w:tcPr>
          <w:p w:rsidR="004620BA" w:rsidRPr="00814289" w:rsidRDefault="004620BA" w:rsidP="000F7D8D">
            <w:pPr>
              <w:spacing w:line="280" w:lineRule="exact"/>
              <w:ind w:firstLine="59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814289">
              <w:rPr>
                <w:szCs w:val="24"/>
              </w:rPr>
              <w:t>.</w:t>
            </w:r>
          </w:p>
        </w:tc>
        <w:tc>
          <w:tcPr>
            <w:tcW w:w="6946" w:type="dxa"/>
          </w:tcPr>
          <w:p w:rsidR="004620BA" w:rsidRPr="00814289" w:rsidRDefault="004620BA" w:rsidP="000F7D8D">
            <w:pPr>
              <w:ind w:hanging="85"/>
              <w:jc w:val="both"/>
              <w:rPr>
                <w:color w:val="000000"/>
                <w:szCs w:val="24"/>
              </w:rPr>
            </w:pPr>
            <w:proofErr w:type="spellStart"/>
            <w:r w:rsidRPr="00EF0787">
              <w:rPr>
                <w:i/>
                <w:szCs w:val="24"/>
              </w:rPr>
              <w:t>Mitsoft</w:t>
            </w:r>
            <w:proofErr w:type="spellEnd"/>
            <w:r w:rsidRPr="00EF0787">
              <w:rPr>
                <w:i/>
                <w:szCs w:val="24"/>
              </w:rPr>
              <w:t xml:space="preserve"> </w:t>
            </w:r>
            <w:proofErr w:type="spellStart"/>
            <w:r w:rsidRPr="00EF0787">
              <w:rPr>
                <w:i/>
                <w:szCs w:val="24"/>
              </w:rPr>
              <w:t>Core</w:t>
            </w:r>
            <w:proofErr w:type="spellEnd"/>
            <w:r w:rsidRPr="00EF0787">
              <w:rPr>
                <w:i/>
                <w:szCs w:val="24"/>
              </w:rPr>
              <w:t xml:space="preserve"> </w:t>
            </w:r>
            <w:proofErr w:type="spellStart"/>
            <w:r w:rsidRPr="00EF0787">
              <w:rPr>
                <w:i/>
                <w:szCs w:val="24"/>
              </w:rPr>
              <w:t>Signa</w:t>
            </w:r>
            <w:proofErr w:type="spellEnd"/>
            <w:r>
              <w:rPr>
                <w:szCs w:val="24"/>
              </w:rPr>
              <w:t xml:space="preserve"> </w:t>
            </w:r>
            <w:r w:rsidRPr="003914C0">
              <w:rPr>
                <w:szCs w:val="24"/>
              </w:rPr>
              <w:t>SDK</w:t>
            </w:r>
            <w:r>
              <w:rPr>
                <w:szCs w:val="24"/>
              </w:rPr>
              <w:t xml:space="preserve"> </w:t>
            </w:r>
            <w:r w:rsidRPr="003914C0">
              <w:rPr>
                <w:szCs w:val="24"/>
              </w:rPr>
              <w:t>licencija neribotam perkančiosios organizacijos vidinių ir išorinių el. pasla</w:t>
            </w:r>
            <w:r>
              <w:rPr>
                <w:szCs w:val="24"/>
              </w:rPr>
              <w:t xml:space="preserve">ugų sistemų naudotojų skaičiui (EGAS </w:t>
            </w:r>
            <w:proofErr w:type="spellStart"/>
            <w:r>
              <w:rPr>
                <w:szCs w:val="24"/>
              </w:rPr>
              <w:t>login</w:t>
            </w:r>
            <w:proofErr w:type="spellEnd"/>
            <w:r>
              <w:rPr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4620BA" w:rsidRPr="007B4C7C" w:rsidRDefault="004620BA" w:rsidP="000F7D8D">
            <w:pPr>
              <w:spacing w:line="280" w:lineRule="exact"/>
              <w:ind w:firstLine="567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</w:tbl>
    <w:p w:rsidR="004F5FE1" w:rsidRPr="00752ED4" w:rsidRDefault="004F5FE1" w:rsidP="00EF0787">
      <w:pPr>
        <w:ind w:firstLine="567"/>
        <w:jc w:val="both"/>
        <w:rPr>
          <w:szCs w:val="24"/>
        </w:rPr>
      </w:pPr>
    </w:p>
    <w:p w:rsidR="00077654" w:rsidRDefault="00077654" w:rsidP="00F07A96">
      <w:pPr>
        <w:keepNext/>
        <w:tabs>
          <w:tab w:val="left" w:pos="1260"/>
          <w:tab w:val="num" w:pos="1980"/>
        </w:tabs>
        <w:ind w:right="-1" w:firstLine="567"/>
        <w:contextualSpacing/>
        <w:jc w:val="both"/>
        <w:rPr>
          <w:szCs w:val="24"/>
        </w:rPr>
      </w:pPr>
      <w:r>
        <w:rPr>
          <w:szCs w:val="24"/>
        </w:rPr>
        <w:t>4</w:t>
      </w:r>
      <w:r w:rsidR="006D5B28" w:rsidRPr="00814289">
        <w:rPr>
          <w:szCs w:val="24"/>
        </w:rPr>
        <w:t xml:space="preserve">. </w:t>
      </w:r>
      <w:r w:rsidR="006D5B28">
        <w:rPr>
          <w:szCs w:val="24"/>
        </w:rPr>
        <w:t>Programinės įrangos l</w:t>
      </w:r>
      <w:r w:rsidR="006D5B28" w:rsidRPr="00814289">
        <w:rPr>
          <w:szCs w:val="24"/>
        </w:rPr>
        <w:t>icencijų techninio aptarnavimo paslaugos</w:t>
      </w:r>
      <w:r w:rsidR="006D5B28">
        <w:rPr>
          <w:szCs w:val="24"/>
        </w:rPr>
        <w:t>,</w:t>
      </w:r>
      <w:r w:rsidR="00DE0069">
        <w:rPr>
          <w:szCs w:val="24"/>
        </w:rPr>
        <w:t xml:space="preserve"> suprantamos kaip p</w:t>
      </w:r>
      <w:r w:rsidR="006D5B28">
        <w:rPr>
          <w:szCs w:val="24"/>
        </w:rPr>
        <w:t xml:space="preserve">rograminės įrangos </w:t>
      </w:r>
      <w:r w:rsidR="006D5B28" w:rsidRPr="00E305A9">
        <w:rPr>
          <w:b/>
          <w:i/>
          <w:szCs w:val="24"/>
        </w:rPr>
        <w:t>gamintojo</w:t>
      </w:r>
      <w:r w:rsidR="006D5B28">
        <w:rPr>
          <w:szCs w:val="24"/>
        </w:rPr>
        <w:t xml:space="preserve"> užtikrinta naujų versijų teikimo garantija 1 lentelėje nurodyt</w:t>
      </w:r>
      <w:r w:rsidR="006D5B28" w:rsidRPr="00E305A9">
        <w:rPr>
          <w:szCs w:val="24"/>
        </w:rPr>
        <w:t>ai</w:t>
      </w:r>
      <w:r w:rsidR="006D5B28">
        <w:rPr>
          <w:strike/>
          <w:szCs w:val="24"/>
        </w:rPr>
        <w:t xml:space="preserve"> </w:t>
      </w:r>
      <w:r w:rsidR="006D5B28" w:rsidRPr="00E305A9">
        <w:rPr>
          <w:szCs w:val="24"/>
        </w:rPr>
        <w:t>programinei įrangai</w:t>
      </w:r>
      <w:r w:rsidR="006D5B28">
        <w:rPr>
          <w:szCs w:val="24"/>
        </w:rPr>
        <w:t xml:space="preserve"> – n</w:t>
      </w:r>
      <w:r w:rsidR="006D5B28" w:rsidRPr="00B34C74">
        <w:rPr>
          <w:szCs w:val="24"/>
        </w:rPr>
        <w:t xml:space="preserve">audojant gamintojo ar jo atstovo portalą, užsakyti ir </w:t>
      </w:r>
      <w:r w:rsidR="006D5B28" w:rsidRPr="00E305A9">
        <w:rPr>
          <w:szCs w:val="24"/>
        </w:rPr>
        <w:t>gauti (galėti parsisiųsti)</w:t>
      </w:r>
      <w:r w:rsidR="006D5B28" w:rsidRPr="00B34C74">
        <w:rPr>
          <w:szCs w:val="24"/>
        </w:rPr>
        <w:t xml:space="preserve"> programinių </w:t>
      </w:r>
      <w:r w:rsidR="006D5B28" w:rsidRPr="00E305A9">
        <w:rPr>
          <w:szCs w:val="24"/>
        </w:rPr>
        <w:t>produktų</w:t>
      </w:r>
      <w:r w:rsidR="006D5B28">
        <w:rPr>
          <w:color w:val="FF0000"/>
          <w:szCs w:val="24"/>
        </w:rPr>
        <w:t xml:space="preserve"> </w:t>
      </w:r>
      <w:r w:rsidR="006D5B28" w:rsidRPr="00B34C74">
        <w:rPr>
          <w:szCs w:val="24"/>
        </w:rPr>
        <w:t>naujausias ar ankstesnes</w:t>
      </w:r>
      <w:r w:rsidR="006D5B28">
        <w:rPr>
          <w:szCs w:val="24"/>
        </w:rPr>
        <w:t xml:space="preserve"> </w:t>
      </w:r>
      <w:r w:rsidR="00C155BC">
        <w:rPr>
          <w:szCs w:val="24"/>
        </w:rPr>
        <w:t xml:space="preserve">gamintojo palaikomas </w:t>
      </w:r>
      <w:r w:rsidR="006D5B28" w:rsidRPr="00B34C74">
        <w:rPr>
          <w:szCs w:val="24"/>
        </w:rPr>
        <w:t>versijas</w:t>
      </w:r>
      <w:r w:rsidR="006D5B28">
        <w:rPr>
          <w:szCs w:val="24"/>
        </w:rPr>
        <w:t xml:space="preserve">, </w:t>
      </w:r>
      <w:r w:rsidR="00C155BC">
        <w:rPr>
          <w:szCs w:val="24"/>
        </w:rPr>
        <w:t xml:space="preserve">gamintojo palaikomų versijų </w:t>
      </w:r>
      <w:r w:rsidR="006D5B28">
        <w:rPr>
          <w:szCs w:val="24"/>
        </w:rPr>
        <w:t xml:space="preserve">klaidų pataisymus, </w:t>
      </w:r>
      <w:r w:rsidR="006D5B28" w:rsidRPr="00B34C74">
        <w:rPr>
          <w:szCs w:val="24"/>
        </w:rPr>
        <w:t>atnaujinimus bet kuriai se</w:t>
      </w:r>
      <w:r w:rsidR="006D5B28">
        <w:rPr>
          <w:szCs w:val="24"/>
        </w:rPr>
        <w:t>rtifikuotai operacinei sistemai</w:t>
      </w:r>
      <w:r w:rsidR="006D5B28" w:rsidRPr="00B34C74">
        <w:rPr>
          <w:szCs w:val="24"/>
        </w:rPr>
        <w:t xml:space="preserve"> bei dokumentaciją</w:t>
      </w:r>
      <w:r w:rsidR="006D5B28">
        <w:rPr>
          <w:szCs w:val="24"/>
        </w:rPr>
        <w:t xml:space="preserve"> </w:t>
      </w:r>
      <w:r w:rsidR="006D5B28" w:rsidRPr="00891FE7">
        <w:t>be papildomo mokesčio visą sutarties periodą</w:t>
      </w:r>
      <w:r w:rsidR="00C155BC">
        <w:t xml:space="preserve"> ir be programinės įrangos versijų diegimo Fondo valdyboje</w:t>
      </w:r>
      <w:r>
        <w:rPr>
          <w:szCs w:val="24"/>
        </w:rPr>
        <w:t>.</w:t>
      </w:r>
    </w:p>
    <w:p w:rsidR="00077654" w:rsidRPr="00077654" w:rsidRDefault="00077654" w:rsidP="00933517">
      <w:pPr>
        <w:keepNext/>
        <w:tabs>
          <w:tab w:val="left" w:pos="851"/>
          <w:tab w:val="left" w:pos="1260"/>
          <w:tab w:val="num" w:pos="1980"/>
        </w:tabs>
        <w:ind w:right="-1" w:firstLine="567"/>
        <w:contextualSpacing/>
        <w:jc w:val="both"/>
        <w:rPr>
          <w:szCs w:val="24"/>
        </w:rPr>
      </w:pPr>
      <w:r>
        <w:rPr>
          <w:szCs w:val="24"/>
        </w:rPr>
        <w:t>5.</w:t>
      </w:r>
      <w:r w:rsidRPr="00077654">
        <w:rPr>
          <w:szCs w:val="24"/>
        </w:rPr>
        <w:tab/>
        <w:t>Reakcijos laikas – gamintojo įgalioti atstovai į Perkančiosios organizacijos specialistų užklausą turi reaguoti ne vėliau kaip per 2 valandas bet kuriuo paros metu (24x7), nuo užklausos užregistravimo programinės įrangos gamintojo arba jo įgalioto atstovo techninio aptarnavimo interneto svetainėje.</w:t>
      </w:r>
    </w:p>
    <w:p w:rsidR="006D5B28" w:rsidRDefault="00077654" w:rsidP="00933517">
      <w:pPr>
        <w:keepNext/>
        <w:tabs>
          <w:tab w:val="left" w:pos="851"/>
          <w:tab w:val="left" w:pos="1260"/>
          <w:tab w:val="num" w:pos="1980"/>
        </w:tabs>
        <w:ind w:right="-1" w:firstLine="567"/>
        <w:contextualSpacing/>
        <w:jc w:val="both"/>
        <w:rPr>
          <w:szCs w:val="24"/>
        </w:rPr>
      </w:pPr>
      <w:r>
        <w:rPr>
          <w:szCs w:val="24"/>
        </w:rPr>
        <w:t>6</w:t>
      </w:r>
      <w:r w:rsidRPr="00077654">
        <w:rPr>
          <w:szCs w:val="24"/>
        </w:rPr>
        <w:t>.</w:t>
      </w:r>
      <w:r w:rsidRPr="00077654">
        <w:rPr>
          <w:szCs w:val="24"/>
        </w:rPr>
        <w:tab/>
        <w:t>Konsultacijos – turi būti teikiamos gamintojo įgaliotų specialistų konsultacijos bei pagalba aptarnaujamos programinės įrangos naudojimo, konfigūravimo klausimais elektroninio komunikavimo priemonėmis ir telefonu.</w:t>
      </w:r>
    </w:p>
    <w:p w:rsidR="00DE0069" w:rsidRPr="003540BF" w:rsidRDefault="00077654" w:rsidP="00EF0787">
      <w:pPr>
        <w:keepNext/>
        <w:tabs>
          <w:tab w:val="left" w:pos="1260"/>
          <w:tab w:val="num" w:pos="1980"/>
        </w:tabs>
        <w:ind w:right="-1" w:firstLine="567"/>
        <w:contextualSpacing/>
        <w:jc w:val="both"/>
        <w:rPr>
          <w:b/>
        </w:rPr>
      </w:pPr>
      <w:r>
        <w:rPr>
          <w:b/>
          <w:szCs w:val="24"/>
        </w:rPr>
        <w:t>7</w:t>
      </w:r>
      <w:r w:rsidR="00DE0069" w:rsidRPr="00D843C8">
        <w:rPr>
          <w:b/>
          <w:szCs w:val="24"/>
        </w:rPr>
        <w:t>.</w:t>
      </w:r>
      <w:r w:rsidR="00DE0069">
        <w:rPr>
          <w:szCs w:val="24"/>
        </w:rPr>
        <w:t xml:space="preserve"> </w:t>
      </w:r>
      <w:r w:rsidR="00DE0069" w:rsidRPr="00DE0069">
        <w:rPr>
          <w:b/>
        </w:rPr>
        <w:t xml:space="preserve">Tiekėjas </w:t>
      </w:r>
      <w:r w:rsidR="00D843C8">
        <w:rPr>
          <w:b/>
        </w:rPr>
        <w:t xml:space="preserve">kartu su pasiūlymu </w:t>
      </w:r>
      <w:r w:rsidR="00DE0069" w:rsidRPr="00DE0069">
        <w:rPr>
          <w:b/>
        </w:rPr>
        <w:t xml:space="preserve">turi </w:t>
      </w:r>
      <w:r w:rsidR="00D843C8">
        <w:rPr>
          <w:b/>
        </w:rPr>
        <w:t>pateikti</w:t>
      </w:r>
      <w:r w:rsidR="00DE0069" w:rsidRPr="00DE0069">
        <w:rPr>
          <w:b/>
        </w:rPr>
        <w:t xml:space="preserve"> gamintoj</w:t>
      </w:r>
      <w:r w:rsidR="00D34C47">
        <w:rPr>
          <w:b/>
        </w:rPr>
        <w:t>o</w:t>
      </w:r>
      <w:r w:rsidR="00DE0069" w:rsidRPr="00DE0069">
        <w:rPr>
          <w:b/>
        </w:rPr>
        <w:t xml:space="preserve"> suteiktą </w:t>
      </w:r>
      <w:r w:rsidR="00DE0069" w:rsidRPr="003540BF">
        <w:rPr>
          <w:b/>
        </w:rPr>
        <w:t>teisę p</w:t>
      </w:r>
      <w:r w:rsidR="00D34C47" w:rsidRPr="003540BF">
        <w:rPr>
          <w:b/>
        </w:rPr>
        <w:t>arduo</w:t>
      </w:r>
      <w:r w:rsidR="00DE0069" w:rsidRPr="003540BF">
        <w:rPr>
          <w:b/>
        </w:rPr>
        <w:t>ti</w:t>
      </w:r>
      <w:r w:rsidR="00933517" w:rsidRPr="003540BF">
        <w:rPr>
          <w:b/>
        </w:rPr>
        <w:t xml:space="preserve"> </w:t>
      </w:r>
      <w:bookmarkStart w:id="0" w:name="_GoBack"/>
      <w:r w:rsidR="00933517" w:rsidRPr="00FC043E">
        <w:rPr>
          <w:b/>
          <w:color w:val="FF0000"/>
        </w:rPr>
        <w:t xml:space="preserve">ir/arba </w:t>
      </w:r>
      <w:bookmarkEnd w:id="0"/>
      <w:r w:rsidR="00933517" w:rsidRPr="003540BF">
        <w:rPr>
          <w:b/>
          <w:color w:val="FF0000"/>
        </w:rPr>
        <w:t>prižiūrėti</w:t>
      </w:r>
      <w:r w:rsidR="00DE0069" w:rsidRPr="003540BF">
        <w:rPr>
          <w:b/>
        </w:rPr>
        <w:t xml:space="preserve"> </w:t>
      </w:r>
      <w:proofErr w:type="spellStart"/>
      <w:r w:rsidR="00DE0069" w:rsidRPr="003540BF">
        <w:rPr>
          <w:b/>
          <w:i/>
        </w:rPr>
        <w:t>Mitsoft</w:t>
      </w:r>
      <w:proofErr w:type="spellEnd"/>
      <w:r w:rsidR="00DE0069" w:rsidRPr="003540BF">
        <w:rPr>
          <w:b/>
        </w:rPr>
        <w:t xml:space="preserve"> programinę įrangą (angl. </w:t>
      </w:r>
      <w:proofErr w:type="spellStart"/>
      <w:r w:rsidR="00DE0069" w:rsidRPr="003540BF">
        <w:rPr>
          <w:b/>
          <w:i/>
        </w:rPr>
        <w:t>support</w:t>
      </w:r>
      <w:proofErr w:type="spellEnd"/>
      <w:r w:rsidR="00DE0069" w:rsidRPr="003540BF">
        <w:rPr>
          <w:b/>
        </w:rPr>
        <w:t>).</w:t>
      </w:r>
    </w:p>
    <w:p w:rsidR="004F5FE1" w:rsidRDefault="004F5FE1" w:rsidP="00DE0069">
      <w:pPr>
        <w:tabs>
          <w:tab w:val="left" w:pos="993"/>
        </w:tabs>
        <w:ind w:right="-284"/>
        <w:contextualSpacing/>
        <w:jc w:val="both"/>
        <w:rPr>
          <w:b/>
          <w:szCs w:val="24"/>
        </w:rPr>
      </w:pPr>
    </w:p>
    <w:p w:rsidR="00385A5B" w:rsidRPr="00385A5B" w:rsidRDefault="00385A5B" w:rsidP="00385A5B">
      <w:pPr>
        <w:tabs>
          <w:tab w:val="left" w:pos="993"/>
        </w:tabs>
        <w:ind w:right="-284"/>
        <w:contextualSpacing/>
        <w:jc w:val="center"/>
        <w:rPr>
          <w:szCs w:val="24"/>
        </w:rPr>
      </w:pPr>
      <w:r>
        <w:rPr>
          <w:szCs w:val="24"/>
        </w:rPr>
        <w:t>__________________</w:t>
      </w:r>
    </w:p>
    <w:sectPr w:rsidR="00385A5B" w:rsidRPr="00385A5B" w:rsidSect="00996C9F">
      <w:footerReference w:type="even" r:id="rId7"/>
      <w:footerReference w:type="default" r:id="rId8"/>
      <w:pgSz w:w="11906" w:h="16838"/>
      <w:pgMar w:top="899" w:right="70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FB3" w:rsidRDefault="00312FB3">
      <w:r>
        <w:separator/>
      </w:r>
    </w:p>
  </w:endnote>
  <w:endnote w:type="continuationSeparator" w:id="0">
    <w:p w:rsidR="00312FB3" w:rsidRDefault="0031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E80" w:rsidRDefault="004F5FE1" w:rsidP="001F0B6D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D76E80" w:rsidRDefault="00FC043E" w:rsidP="001F0B6D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E80" w:rsidRDefault="004F5FE1" w:rsidP="001F0B6D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620BA">
      <w:rPr>
        <w:rStyle w:val="Puslapionumeris"/>
        <w:noProof/>
      </w:rPr>
      <w:t>1</w:t>
    </w:r>
    <w:r>
      <w:rPr>
        <w:rStyle w:val="Puslapionumeris"/>
      </w:rPr>
      <w:fldChar w:fldCharType="end"/>
    </w:r>
  </w:p>
  <w:p w:rsidR="00D76E80" w:rsidRDefault="00FC043E" w:rsidP="001F0B6D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FB3" w:rsidRDefault="00312FB3">
      <w:r>
        <w:separator/>
      </w:r>
    </w:p>
  </w:footnote>
  <w:footnote w:type="continuationSeparator" w:id="0">
    <w:p w:rsidR="00312FB3" w:rsidRDefault="00312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84CFE"/>
    <w:multiLevelType w:val="hybridMultilevel"/>
    <w:tmpl w:val="CFEE6AB4"/>
    <w:lvl w:ilvl="0" w:tplc="34868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6BC4B19"/>
    <w:multiLevelType w:val="multilevel"/>
    <w:tmpl w:val="B43E545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ascii="Times New (W1)" w:hAnsi="Times New (W1)" w:cs="Times New Roman" w:hint="default"/>
        <w:b w:val="0"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499" w:hanging="648"/>
      </w:pPr>
      <w:rPr>
        <w:rFonts w:ascii="Times New (W1)" w:hAnsi="Times New (W1)" w:cs="Times New Roman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41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372"/>
        </w:tabs>
        <w:ind w:left="52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92"/>
        </w:tabs>
        <w:ind w:left="57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52"/>
        </w:tabs>
        <w:ind w:left="62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72"/>
        </w:tabs>
        <w:ind w:left="6812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FE1"/>
    <w:rsid w:val="00077654"/>
    <w:rsid w:val="000E6A3E"/>
    <w:rsid w:val="000F7D8D"/>
    <w:rsid w:val="001327DC"/>
    <w:rsid w:val="00146272"/>
    <w:rsid w:val="001D57EA"/>
    <w:rsid w:val="00207C83"/>
    <w:rsid w:val="002845C0"/>
    <w:rsid w:val="002858D5"/>
    <w:rsid w:val="002C01A5"/>
    <w:rsid w:val="00312FB3"/>
    <w:rsid w:val="003540BF"/>
    <w:rsid w:val="00385A5B"/>
    <w:rsid w:val="004620BA"/>
    <w:rsid w:val="004D7A4C"/>
    <w:rsid w:val="004F5FE1"/>
    <w:rsid w:val="005254F6"/>
    <w:rsid w:val="00601850"/>
    <w:rsid w:val="006102E3"/>
    <w:rsid w:val="00660433"/>
    <w:rsid w:val="006D5B28"/>
    <w:rsid w:val="00745C56"/>
    <w:rsid w:val="007B4C7C"/>
    <w:rsid w:val="007E7EB6"/>
    <w:rsid w:val="008051F5"/>
    <w:rsid w:val="008211F2"/>
    <w:rsid w:val="0082545E"/>
    <w:rsid w:val="00933517"/>
    <w:rsid w:val="009C299B"/>
    <w:rsid w:val="00A838B0"/>
    <w:rsid w:val="00AB571C"/>
    <w:rsid w:val="00B0689A"/>
    <w:rsid w:val="00B2411B"/>
    <w:rsid w:val="00B8761B"/>
    <w:rsid w:val="00C0374D"/>
    <w:rsid w:val="00C155BC"/>
    <w:rsid w:val="00D013DD"/>
    <w:rsid w:val="00D15772"/>
    <w:rsid w:val="00D34C47"/>
    <w:rsid w:val="00D3519F"/>
    <w:rsid w:val="00D843C8"/>
    <w:rsid w:val="00DE0069"/>
    <w:rsid w:val="00E64A48"/>
    <w:rsid w:val="00EF0787"/>
    <w:rsid w:val="00F07A96"/>
    <w:rsid w:val="00F2627E"/>
    <w:rsid w:val="00FB7DB0"/>
    <w:rsid w:val="00FC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DE4DF4-1772-4355-8C6F-38B122AA9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4F5FE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4F5FE1"/>
    <w:rPr>
      <w:rFonts w:cs="Times New Roman"/>
      <w:color w:val="0000FF"/>
      <w:u w:val="single"/>
    </w:rPr>
  </w:style>
  <w:style w:type="paragraph" w:styleId="Porat">
    <w:name w:val="footer"/>
    <w:basedOn w:val="prastasis"/>
    <w:link w:val="PoratDiagrama"/>
    <w:uiPriority w:val="99"/>
    <w:rsid w:val="004F5FE1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F5FE1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styleId="Puslapionumeris">
    <w:name w:val="page number"/>
    <w:basedOn w:val="Numatytasispastraiposriftas"/>
    <w:uiPriority w:val="99"/>
    <w:rsid w:val="004F5FE1"/>
    <w:rPr>
      <w:rFonts w:cs="Times New Roman"/>
    </w:rPr>
  </w:style>
  <w:style w:type="paragraph" w:customStyle="1" w:styleId="Iprastasis">
    <w:name w:val="Iprastasis"/>
    <w:basedOn w:val="prastasis"/>
    <w:next w:val="prastasis"/>
    <w:uiPriority w:val="99"/>
    <w:rsid w:val="004F5FE1"/>
    <w:pPr>
      <w:autoSpaceDE w:val="0"/>
      <w:autoSpaceDN w:val="0"/>
      <w:adjustRightInd w:val="0"/>
    </w:pPr>
    <w:rPr>
      <w:rFonts w:ascii="TimesNewRoman" w:hAnsi="TimesNewRoman"/>
      <w:szCs w:val="24"/>
      <w:lang w:val="en-US" w:eastAsia="en-US"/>
    </w:rPr>
  </w:style>
  <w:style w:type="paragraph" w:customStyle="1" w:styleId="Default">
    <w:name w:val="Default"/>
    <w:uiPriority w:val="99"/>
    <w:rsid w:val="004F5FE1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 New Roman"/>
      <w:sz w:val="20"/>
      <w:szCs w:val="20"/>
    </w:rPr>
  </w:style>
  <w:style w:type="paragraph" w:customStyle="1" w:styleId="Puslapioinaostekstas1">
    <w:name w:val="Puslapio išnašos tekstas1"/>
    <w:basedOn w:val="Default"/>
    <w:next w:val="Default"/>
    <w:uiPriority w:val="99"/>
    <w:rsid w:val="004F5FE1"/>
    <w:rPr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C01A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C01A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C01A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C01A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C01A5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C01A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C01A5"/>
    <w:rPr>
      <w:rFonts w:ascii="Segoe UI" w:eastAsia="Times New Roman" w:hAnsi="Segoe UI" w:cs="Segoe UI"/>
      <w:sz w:val="18"/>
      <w:szCs w:val="18"/>
      <w:lang w:val="lt-LT" w:eastAsia="lt-LT"/>
    </w:rPr>
  </w:style>
  <w:style w:type="paragraph" w:styleId="Sraopastraipa">
    <w:name w:val="List Paragraph"/>
    <w:basedOn w:val="prastasis"/>
    <w:uiPriority w:val="34"/>
    <w:qFormat/>
    <w:rsid w:val="00DE0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5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1635</Words>
  <Characters>932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Juozapavičius</dc:creator>
  <cp:keywords/>
  <dc:description/>
  <cp:lastModifiedBy>Giedrė Keršulienė</cp:lastModifiedBy>
  <cp:revision>8</cp:revision>
  <dcterms:created xsi:type="dcterms:W3CDTF">2025-10-29T12:47:00Z</dcterms:created>
  <dcterms:modified xsi:type="dcterms:W3CDTF">2025-10-30T08:26:00Z</dcterms:modified>
</cp:coreProperties>
</file>